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755"/>
        <w:gridCol w:w="1478"/>
        <w:gridCol w:w="2438"/>
        <w:gridCol w:w="1165"/>
        <w:gridCol w:w="1165"/>
        <w:gridCol w:w="2287"/>
      </w:tblGrid>
      <w:tr w:rsidR="00BA5A0F" w14:paraId="27CC70AB" w14:textId="77777777" w:rsidTr="00CD071C">
        <w:tc>
          <w:tcPr>
            <w:tcW w:w="755" w:type="dxa"/>
            <w:vMerge w:val="restart"/>
            <w:vAlign w:val="center"/>
          </w:tcPr>
          <w:p w14:paraId="34E3DF7E" w14:textId="3427D2CA" w:rsidR="00BA5A0F" w:rsidRPr="00FB3D88" w:rsidRDefault="00BA5A0F" w:rsidP="00BA5A0F">
            <w:pPr>
              <w:jc w:val="center"/>
              <w:rPr>
                <w:b/>
              </w:rPr>
            </w:pPr>
            <w:r>
              <w:rPr>
                <w:b/>
              </w:rPr>
              <w:t>S12-3</w:t>
            </w:r>
          </w:p>
        </w:tc>
        <w:tc>
          <w:tcPr>
            <w:tcW w:w="1478" w:type="dxa"/>
            <w:shd w:val="clear" w:color="auto" w:fill="BFBFBF" w:themeFill="background1" w:themeFillShade="BF"/>
          </w:tcPr>
          <w:p w14:paraId="2501AA62" w14:textId="77777777" w:rsidR="00BA5A0F" w:rsidRDefault="00BA5A0F" w:rsidP="00BA5A0F">
            <w:pPr>
              <w:jc w:val="center"/>
            </w:pPr>
            <w:r>
              <w:t>Compétence</w:t>
            </w:r>
          </w:p>
        </w:tc>
        <w:tc>
          <w:tcPr>
            <w:tcW w:w="7055" w:type="dxa"/>
            <w:gridSpan w:val="4"/>
            <w:vAlign w:val="center"/>
          </w:tcPr>
          <w:p w14:paraId="4BF241A0" w14:textId="6CAD90AC" w:rsidR="00BA5A0F" w:rsidRPr="00FB3D88" w:rsidRDefault="00BA5A0F" w:rsidP="00BA5A0F">
            <w:pPr>
              <w:tabs>
                <w:tab w:val="left" w:pos="6842"/>
              </w:tabs>
              <w:jc w:val="center"/>
              <w:rPr>
                <w:b/>
              </w:rPr>
            </w:pPr>
            <w:r w:rsidRPr="005054E1">
              <w:rPr>
                <w:rFonts w:ascii="Arial" w:hAnsi="Arial" w:cs="Arial"/>
                <w:sz w:val="20"/>
                <w:szCs w:val="20"/>
              </w:rPr>
              <w:t>Décrire les liens entre usages et évolutions technologiques des objets et des systèmes techniques</w:t>
            </w:r>
          </w:p>
        </w:tc>
      </w:tr>
      <w:tr w:rsidR="00BA5A0F" w14:paraId="078C8BE1" w14:textId="77777777" w:rsidTr="00CD071C">
        <w:tc>
          <w:tcPr>
            <w:tcW w:w="755" w:type="dxa"/>
            <w:vMerge/>
          </w:tcPr>
          <w:p w14:paraId="690B05EB" w14:textId="77777777" w:rsidR="00BA5A0F" w:rsidRDefault="00BA5A0F" w:rsidP="00BA5A0F">
            <w:pPr>
              <w:jc w:val="center"/>
              <w:rPr>
                <w:b/>
              </w:rPr>
            </w:pPr>
          </w:p>
        </w:tc>
        <w:tc>
          <w:tcPr>
            <w:tcW w:w="1478" w:type="dxa"/>
            <w:shd w:val="clear" w:color="auto" w:fill="BFBFBF" w:themeFill="background1" w:themeFillShade="BF"/>
          </w:tcPr>
          <w:p w14:paraId="66EEF23E" w14:textId="77777777" w:rsidR="00BA5A0F" w:rsidRDefault="00BA5A0F" w:rsidP="00BA5A0F">
            <w:pPr>
              <w:jc w:val="center"/>
            </w:pPr>
            <w:r>
              <w:t>Repère de progressivité</w:t>
            </w:r>
          </w:p>
        </w:tc>
        <w:tc>
          <w:tcPr>
            <w:tcW w:w="7055" w:type="dxa"/>
            <w:gridSpan w:val="4"/>
            <w:vAlign w:val="center"/>
          </w:tcPr>
          <w:p w14:paraId="77D0279C" w14:textId="1A3DE8BB" w:rsidR="00BA5A0F" w:rsidRPr="00DA1528" w:rsidRDefault="00BA5A0F" w:rsidP="00BA5A0F">
            <w:pPr>
              <w:tabs>
                <w:tab w:val="left" w:pos="684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OST 4.1.4 : </w:t>
            </w:r>
            <w:r w:rsidRPr="005054E1">
              <w:rPr>
                <w:rFonts w:ascii="Arial" w:hAnsi="Arial" w:cs="Arial"/>
                <w:sz w:val="20"/>
                <w:szCs w:val="20"/>
              </w:rPr>
              <w:t>Identifier et appliquer les règles pour un usage raisonné des objets communicants et des environnements numériques</w:t>
            </w:r>
          </w:p>
        </w:tc>
      </w:tr>
      <w:tr w:rsidR="00BA5A0F" w14:paraId="45A5F0C7" w14:textId="77777777" w:rsidTr="001572B4">
        <w:trPr>
          <w:trHeight w:val="72"/>
        </w:trPr>
        <w:tc>
          <w:tcPr>
            <w:tcW w:w="4671" w:type="dxa"/>
            <w:gridSpan w:val="3"/>
            <w:vMerge w:val="restart"/>
            <w:shd w:val="clear" w:color="auto" w:fill="BFBFBF" w:themeFill="background1" w:themeFillShade="BF"/>
            <w:vAlign w:val="center"/>
          </w:tcPr>
          <w:p w14:paraId="35DEE21F" w14:textId="77777777" w:rsidR="00BA5A0F" w:rsidRDefault="00BA5A0F" w:rsidP="00BA5A0F">
            <w:pPr>
              <w:jc w:val="center"/>
            </w:pPr>
            <w:r>
              <w:t>Critères de réussite</w:t>
            </w:r>
          </w:p>
        </w:tc>
        <w:tc>
          <w:tcPr>
            <w:tcW w:w="2330" w:type="dxa"/>
            <w:gridSpan w:val="2"/>
            <w:shd w:val="clear" w:color="auto" w:fill="BFBFBF" w:themeFill="background1" w:themeFillShade="BF"/>
            <w:vAlign w:val="center"/>
          </w:tcPr>
          <w:p w14:paraId="42959F9F" w14:textId="77777777" w:rsidR="00BA5A0F" w:rsidRDefault="00BA5A0F" w:rsidP="00BA5A0F">
            <w:pPr>
              <w:jc w:val="center"/>
            </w:pPr>
            <w:r>
              <w:t>Evaluation</w:t>
            </w:r>
          </w:p>
        </w:tc>
        <w:tc>
          <w:tcPr>
            <w:tcW w:w="2287" w:type="dxa"/>
            <w:vMerge w:val="restart"/>
            <w:shd w:val="clear" w:color="auto" w:fill="BFBFBF" w:themeFill="background1" w:themeFillShade="BF"/>
            <w:vAlign w:val="center"/>
          </w:tcPr>
          <w:p w14:paraId="011960DF" w14:textId="77777777" w:rsidR="00BA5A0F" w:rsidRDefault="00BA5A0F" w:rsidP="00BA5A0F">
            <w:pPr>
              <w:jc w:val="center"/>
            </w:pPr>
            <w:r>
              <w:t>Remédiation</w:t>
            </w:r>
          </w:p>
        </w:tc>
      </w:tr>
      <w:tr w:rsidR="00BA5A0F" w14:paraId="2C6475E0" w14:textId="77777777" w:rsidTr="001572B4">
        <w:trPr>
          <w:trHeight w:val="71"/>
        </w:trPr>
        <w:tc>
          <w:tcPr>
            <w:tcW w:w="4671" w:type="dxa"/>
            <w:gridSpan w:val="3"/>
            <w:vMerge/>
            <w:shd w:val="clear" w:color="auto" w:fill="BFBFBF" w:themeFill="background1" w:themeFillShade="BF"/>
            <w:vAlign w:val="center"/>
          </w:tcPr>
          <w:p w14:paraId="0A12CAC1" w14:textId="77777777" w:rsidR="00BA5A0F" w:rsidRDefault="00BA5A0F" w:rsidP="00BA5A0F">
            <w:pPr>
              <w:jc w:val="center"/>
            </w:pPr>
          </w:p>
        </w:tc>
        <w:tc>
          <w:tcPr>
            <w:tcW w:w="1165" w:type="dxa"/>
            <w:shd w:val="clear" w:color="auto" w:fill="BFBFBF" w:themeFill="background1" w:themeFillShade="BF"/>
            <w:vAlign w:val="center"/>
          </w:tcPr>
          <w:p w14:paraId="0DF8FF7F" w14:textId="77777777" w:rsidR="00BA5A0F" w:rsidRPr="00C1412B" w:rsidRDefault="00BA5A0F" w:rsidP="00BA5A0F">
            <w:pPr>
              <w:jc w:val="center"/>
              <w:rPr>
                <w:sz w:val="20"/>
                <w:szCs w:val="20"/>
              </w:rPr>
            </w:pPr>
            <w:r w:rsidRPr="00C1412B">
              <w:rPr>
                <w:sz w:val="20"/>
                <w:szCs w:val="20"/>
              </w:rPr>
              <w:t>Elève</w:t>
            </w:r>
          </w:p>
        </w:tc>
        <w:tc>
          <w:tcPr>
            <w:tcW w:w="1165" w:type="dxa"/>
            <w:shd w:val="clear" w:color="auto" w:fill="BFBFBF" w:themeFill="background1" w:themeFillShade="BF"/>
            <w:vAlign w:val="center"/>
          </w:tcPr>
          <w:p w14:paraId="246E5327" w14:textId="77777777" w:rsidR="00BA5A0F" w:rsidRPr="00C1412B" w:rsidRDefault="00BA5A0F" w:rsidP="00BA5A0F">
            <w:pPr>
              <w:jc w:val="center"/>
              <w:rPr>
                <w:sz w:val="20"/>
                <w:szCs w:val="20"/>
              </w:rPr>
            </w:pPr>
            <w:r w:rsidRPr="00C1412B">
              <w:rPr>
                <w:sz w:val="20"/>
                <w:szCs w:val="20"/>
              </w:rPr>
              <w:t>Professeur</w:t>
            </w:r>
          </w:p>
        </w:tc>
        <w:tc>
          <w:tcPr>
            <w:tcW w:w="2287" w:type="dxa"/>
            <w:vMerge/>
            <w:shd w:val="clear" w:color="auto" w:fill="BFBFBF" w:themeFill="background1" w:themeFillShade="BF"/>
            <w:vAlign w:val="center"/>
          </w:tcPr>
          <w:p w14:paraId="3778B27F" w14:textId="77777777" w:rsidR="00BA5A0F" w:rsidRDefault="00BA5A0F" w:rsidP="00BA5A0F">
            <w:pPr>
              <w:jc w:val="center"/>
            </w:pPr>
          </w:p>
        </w:tc>
      </w:tr>
      <w:tr w:rsidR="00BA5A0F" w14:paraId="7D520A0C" w14:textId="77777777" w:rsidTr="00BA5A0F">
        <w:tc>
          <w:tcPr>
            <w:tcW w:w="4671" w:type="dxa"/>
            <w:gridSpan w:val="3"/>
            <w:vAlign w:val="center"/>
          </w:tcPr>
          <w:p w14:paraId="250ACDA5" w14:textId="7B3F59B0" w:rsidR="00BA5A0F" w:rsidRPr="00CD071C" w:rsidRDefault="00BA5A0F" w:rsidP="00BA5A0F">
            <w:r>
              <w:t>La recherche propose des pistes pour :</w:t>
            </w:r>
          </w:p>
        </w:tc>
        <w:tc>
          <w:tcPr>
            <w:tcW w:w="1165" w:type="dxa"/>
            <w:shd w:val="clear" w:color="auto" w:fill="D9D9D9" w:themeFill="background1" w:themeFillShade="D9"/>
            <w:vAlign w:val="center"/>
          </w:tcPr>
          <w:p w14:paraId="2A80006B" w14:textId="77777777" w:rsidR="00BA5A0F" w:rsidRDefault="00BA5A0F" w:rsidP="00BA5A0F">
            <w:pPr>
              <w:jc w:val="center"/>
            </w:pPr>
          </w:p>
        </w:tc>
        <w:tc>
          <w:tcPr>
            <w:tcW w:w="1165" w:type="dxa"/>
            <w:shd w:val="clear" w:color="auto" w:fill="D9D9D9" w:themeFill="background1" w:themeFillShade="D9"/>
            <w:vAlign w:val="center"/>
          </w:tcPr>
          <w:p w14:paraId="0B9CDBAC" w14:textId="77777777" w:rsidR="00BA5A0F" w:rsidRDefault="00BA5A0F" w:rsidP="00BA5A0F">
            <w:pPr>
              <w:jc w:val="center"/>
            </w:pPr>
          </w:p>
        </w:tc>
        <w:tc>
          <w:tcPr>
            <w:tcW w:w="2287" w:type="dxa"/>
            <w:vMerge w:val="restart"/>
          </w:tcPr>
          <w:p w14:paraId="1BA3FDF3" w14:textId="6EEF01EA" w:rsidR="00BA5A0F" w:rsidRDefault="008A0372" w:rsidP="00BA5A0F">
            <w:pPr>
              <w:jc w:val="center"/>
            </w:pPr>
            <w:r w:rsidRPr="008A0372">
              <w:drawing>
                <wp:inline distT="0" distB="0" distL="0" distR="0" wp14:anchorId="62295E2C" wp14:editId="46081EF0">
                  <wp:extent cx="556260" cy="542024"/>
                  <wp:effectExtent l="0" t="0" r="0" b="0"/>
                  <wp:docPr id="497582227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7582227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2818" cy="5484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A5A0F" w14:paraId="2F9C11F8" w14:textId="77777777" w:rsidTr="00C1412B">
        <w:tc>
          <w:tcPr>
            <w:tcW w:w="4671" w:type="dxa"/>
            <w:gridSpan w:val="3"/>
            <w:vAlign w:val="center"/>
          </w:tcPr>
          <w:p w14:paraId="4F586618" w14:textId="2C7222CF" w:rsidR="00BA5A0F" w:rsidRPr="00FB3D88" w:rsidRDefault="00BA5A0F" w:rsidP="00BA5A0F">
            <w:pPr>
              <w:rPr>
                <w:b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="0081402F">
              <w:rPr>
                <w:rFonts w:ascii="Arial" w:hAnsi="Arial" w:cs="Arial"/>
                <w:sz w:val="20"/>
                <w:szCs w:val="20"/>
              </w:rPr>
              <w:t>sécuriser</w:t>
            </w:r>
            <w:r>
              <w:rPr>
                <w:rFonts w:ascii="Arial" w:hAnsi="Arial" w:cs="Arial"/>
                <w:sz w:val="20"/>
                <w:szCs w:val="20"/>
              </w:rPr>
              <w:t xml:space="preserve"> l</w:t>
            </w:r>
            <w:r w:rsidRPr="005054E1">
              <w:rPr>
                <w:rFonts w:ascii="Arial" w:hAnsi="Arial" w:cs="Arial"/>
                <w:sz w:val="20"/>
                <w:szCs w:val="20"/>
              </w:rPr>
              <w:t>es données personnelles</w:t>
            </w:r>
          </w:p>
        </w:tc>
        <w:tc>
          <w:tcPr>
            <w:tcW w:w="1165" w:type="dxa"/>
          </w:tcPr>
          <w:p w14:paraId="0D518AC0" w14:textId="77777777" w:rsidR="00BA5A0F" w:rsidRDefault="00BA5A0F" w:rsidP="00BA5A0F"/>
        </w:tc>
        <w:tc>
          <w:tcPr>
            <w:tcW w:w="1165" w:type="dxa"/>
          </w:tcPr>
          <w:p w14:paraId="0C44AE09" w14:textId="77777777" w:rsidR="00BA5A0F" w:rsidRDefault="00BA5A0F" w:rsidP="00BA5A0F"/>
        </w:tc>
        <w:tc>
          <w:tcPr>
            <w:tcW w:w="2287" w:type="dxa"/>
            <w:vMerge/>
            <w:vAlign w:val="center"/>
          </w:tcPr>
          <w:p w14:paraId="41D55148" w14:textId="77777777" w:rsidR="00BA5A0F" w:rsidRDefault="00BA5A0F" w:rsidP="00BA5A0F">
            <w:pPr>
              <w:jc w:val="center"/>
            </w:pPr>
          </w:p>
        </w:tc>
      </w:tr>
      <w:tr w:rsidR="00BA5A0F" w14:paraId="06D65ADE" w14:textId="77777777" w:rsidTr="00C1412B">
        <w:tc>
          <w:tcPr>
            <w:tcW w:w="4671" w:type="dxa"/>
            <w:gridSpan w:val="3"/>
            <w:vAlign w:val="center"/>
          </w:tcPr>
          <w:p w14:paraId="116A36A1" w14:textId="6CBEF96B" w:rsidR="00BA5A0F" w:rsidRPr="00D040D9" w:rsidRDefault="00BA5A0F" w:rsidP="00BA5A0F">
            <w:r>
              <w:t xml:space="preserve">- </w:t>
            </w:r>
            <w:r w:rsidR="0081402F">
              <w:t>limiter les traces numériques</w:t>
            </w:r>
          </w:p>
        </w:tc>
        <w:tc>
          <w:tcPr>
            <w:tcW w:w="1165" w:type="dxa"/>
          </w:tcPr>
          <w:p w14:paraId="32BE88AB" w14:textId="77777777" w:rsidR="00BA5A0F" w:rsidRDefault="00BA5A0F" w:rsidP="00BA5A0F"/>
        </w:tc>
        <w:tc>
          <w:tcPr>
            <w:tcW w:w="1165" w:type="dxa"/>
          </w:tcPr>
          <w:p w14:paraId="528DDB37" w14:textId="77777777" w:rsidR="00BA5A0F" w:rsidRDefault="00BA5A0F" w:rsidP="00BA5A0F"/>
        </w:tc>
        <w:tc>
          <w:tcPr>
            <w:tcW w:w="2287" w:type="dxa"/>
            <w:vMerge/>
            <w:vAlign w:val="center"/>
          </w:tcPr>
          <w:p w14:paraId="271FB7AE" w14:textId="77777777" w:rsidR="00BA5A0F" w:rsidRDefault="00BA5A0F" w:rsidP="00BA5A0F">
            <w:pPr>
              <w:jc w:val="center"/>
            </w:pPr>
          </w:p>
        </w:tc>
      </w:tr>
    </w:tbl>
    <w:p w14:paraId="57CAA654" w14:textId="77777777" w:rsidR="009B536B" w:rsidRDefault="009B536B" w:rsidP="00ED05A6"/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755"/>
        <w:gridCol w:w="1478"/>
        <w:gridCol w:w="2438"/>
        <w:gridCol w:w="1165"/>
        <w:gridCol w:w="1165"/>
        <w:gridCol w:w="2287"/>
      </w:tblGrid>
      <w:tr w:rsidR="008A0372" w14:paraId="72F931BC" w14:textId="77777777" w:rsidTr="0037547A">
        <w:tc>
          <w:tcPr>
            <w:tcW w:w="755" w:type="dxa"/>
            <w:vMerge w:val="restart"/>
            <w:vAlign w:val="center"/>
          </w:tcPr>
          <w:p w14:paraId="4FC9BFC3" w14:textId="77777777" w:rsidR="008A0372" w:rsidRPr="00FB3D88" w:rsidRDefault="008A0372" w:rsidP="0037547A">
            <w:pPr>
              <w:jc w:val="center"/>
              <w:rPr>
                <w:b/>
              </w:rPr>
            </w:pPr>
            <w:r>
              <w:rPr>
                <w:b/>
              </w:rPr>
              <w:t>S12-3</w:t>
            </w:r>
          </w:p>
        </w:tc>
        <w:tc>
          <w:tcPr>
            <w:tcW w:w="1478" w:type="dxa"/>
            <w:shd w:val="clear" w:color="auto" w:fill="BFBFBF" w:themeFill="background1" w:themeFillShade="BF"/>
          </w:tcPr>
          <w:p w14:paraId="09CE8963" w14:textId="77777777" w:rsidR="008A0372" w:rsidRDefault="008A0372" w:rsidP="0037547A">
            <w:pPr>
              <w:jc w:val="center"/>
            </w:pPr>
            <w:r>
              <w:t>Compétence</w:t>
            </w:r>
          </w:p>
        </w:tc>
        <w:tc>
          <w:tcPr>
            <w:tcW w:w="7055" w:type="dxa"/>
            <w:gridSpan w:val="4"/>
            <w:vAlign w:val="center"/>
          </w:tcPr>
          <w:p w14:paraId="537963DF" w14:textId="77777777" w:rsidR="008A0372" w:rsidRPr="00FB3D88" w:rsidRDefault="008A0372" w:rsidP="0037547A">
            <w:pPr>
              <w:tabs>
                <w:tab w:val="left" w:pos="6842"/>
              </w:tabs>
              <w:jc w:val="center"/>
              <w:rPr>
                <w:b/>
              </w:rPr>
            </w:pPr>
            <w:r w:rsidRPr="005054E1">
              <w:rPr>
                <w:rFonts w:ascii="Arial" w:hAnsi="Arial" w:cs="Arial"/>
                <w:sz w:val="20"/>
                <w:szCs w:val="20"/>
              </w:rPr>
              <w:t>Décrire les liens entre usages et évolutions technologiques des objets et des systèmes techniques</w:t>
            </w:r>
          </w:p>
        </w:tc>
      </w:tr>
      <w:tr w:rsidR="008A0372" w14:paraId="0C97B8C1" w14:textId="77777777" w:rsidTr="0037547A">
        <w:tc>
          <w:tcPr>
            <w:tcW w:w="755" w:type="dxa"/>
            <w:vMerge/>
          </w:tcPr>
          <w:p w14:paraId="5CF5DD53" w14:textId="77777777" w:rsidR="008A0372" w:rsidRDefault="008A0372" w:rsidP="0037547A">
            <w:pPr>
              <w:jc w:val="center"/>
              <w:rPr>
                <w:b/>
              </w:rPr>
            </w:pPr>
          </w:p>
        </w:tc>
        <w:tc>
          <w:tcPr>
            <w:tcW w:w="1478" w:type="dxa"/>
            <w:shd w:val="clear" w:color="auto" w:fill="BFBFBF" w:themeFill="background1" w:themeFillShade="BF"/>
          </w:tcPr>
          <w:p w14:paraId="5F38A5DF" w14:textId="77777777" w:rsidR="008A0372" w:rsidRDefault="008A0372" w:rsidP="0037547A">
            <w:pPr>
              <w:jc w:val="center"/>
            </w:pPr>
            <w:r>
              <w:t>Repère de progressivité</w:t>
            </w:r>
          </w:p>
        </w:tc>
        <w:tc>
          <w:tcPr>
            <w:tcW w:w="7055" w:type="dxa"/>
            <w:gridSpan w:val="4"/>
            <w:vAlign w:val="center"/>
          </w:tcPr>
          <w:p w14:paraId="1B404B5C" w14:textId="77777777" w:rsidR="008A0372" w:rsidRPr="00DA1528" w:rsidRDefault="008A0372" w:rsidP="0037547A">
            <w:pPr>
              <w:tabs>
                <w:tab w:val="left" w:pos="684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OST 4.1.4 : </w:t>
            </w:r>
            <w:r w:rsidRPr="005054E1">
              <w:rPr>
                <w:rFonts w:ascii="Arial" w:hAnsi="Arial" w:cs="Arial"/>
                <w:sz w:val="20"/>
                <w:szCs w:val="20"/>
              </w:rPr>
              <w:t>Identifier et appliquer les règles pour un usage raisonné des objets communicants et des environnements numériques</w:t>
            </w:r>
          </w:p>
        </w:tc>
      </w:tr>
      <w:tr w:rsidR="008A0372" w14:paraId="5E2AE9F9" w14:textId="77777777" w:rsidTr="0037547A">
        <w:trPr>
          <w:trHeight w:val="72"/>
        </w:trPr>
        <w:tc>
          <w:tcPr>
            <w:tcW w:w="4671" w:type="dxa"/>
            <w:gridSpan w:val="3"/>
            <w:vMerge w:val="restart"/>
            <w:shd w:val="clear" w:color="auto" w:fill="BFBFBF" w:themeFill="background1" w:themeFillShade="BF"/>
            <w:vAlign w:val="center"/>
          </w:tcPr>
          <w:p w14:paraId="33977DA9" w14:textId="77777777" w:rsidR="008A0372" w:rsidRDefault="008A0372" w:rsidP="0037547A">
            <w:pPr>
              <w:jc w:val="center"/>
            </w:pPr>
            <w:r>
              <w:t>Critères de réussite</w:t>
            </w:r>
          </w:p>
        </w:tc>
        <w:tc>
          <w:tcPr>
            <w:tcW w:w="2330" w:type="dxa"/>
            <w:gridSpan w:val="2"/>
            <w:shd w:val="clear" w:color="auto" w:fill="BFBFBF" w:themeFill="background1" w:themeFillShade="BF"/>
            <w:vAlign w:val="center"/>
          </w:tcPr>
          <w:p w14:paraId="55BC830D" w14:textId="77777777" w:rsidR="008A0372" w:rsidRDefault="008A0372" w:rsidP="0037547A">
            <w:pPr>
              <w:jc w:val="center"/>
            </w:pPr>
            <w:r>
              <w:t>Evaluation</w:t>
            </w:r>
          </w:p>
        </w:tc>
        <w:tc>
          <w:tcPr>
            <w:tcW w:w="2287" w:type="dxa"/>
            <w:vMerge w:val="restart"/>
            <w:shd w:val="clear" w:color="auto" w:fill="BFBFBF" w:themeFill="background1" w:themeFillShade="BF"/>
            <w:vAlign w:val="center"/>
          </w:tcPr>
          <w:p w14:paraId="3BFC6E94" w14:textId="77777777" w:rsidR="008A0372" w:rsidRDefault="008A0372" w:rsidP="0037547A">
            <w:pPr>
              <w:jc w:val="center"/>
            </w:pPr>
            <w:r>
              <w:t>Remédiation</w:t>
            </w:r>
          </w:p>
        </w:tc>
      </w:tr>
      <w:tr w:rsidR="008A0372" w14:paraId="3F181803" w14:textId="77777777" w:rsidTr="0037547A">
        <w:trPr>
          <w:trHeight w:val="71"/>
        </w:trPr>
        <w:tc>
          <w:tcPr>
            <w:tcW w:w="4671" w:type="dxa"/>
            <w:gridSpan w:val="3"/>
            <w:vMerge/>
            <w:shd w:val="clear" w:color="auto" w:fill="BFBFBF" w:themeFill="background1" w:themeFillShade="BF"/>
            <w:vAlign w:val="center"/>
          </w:tcPr>
          <w:p w14:paraId="2F5ED6DD" w14:textId="77777777" w:rsidR="008A0372" w:rsidRDefault="008A0372" w:rsidP="0037547A">
            <w:pPr>
              <w:jc w:val="center"/>
            </w:pPr>
          </w:p>
        </w:tc>
        <w:tc>
          <w:tcPr>
            <w:tcW w:w="1165" w:type="dxa"/>
            <w:shd w:val="clear" w:color="auto" w:fill="BFBFBF" w:themeFill="background1" w:themeFillShade="BF"/>
            <w:vAlign w:val="center"/>
          </w:tcPr>
          <w:p w14:paraId="6465BB38" w14:textId="77777777" w:rsidR="008A0372" w:rsidRPr="00C1412B" w:rsidRDefault="008A0372" w:rsidP="0037547A">
            <w:pPr>
              <w:jc w:val="center"/>
              <w:rPr>
                <w:sz w:val="20"/>
                <w:szCs w:val="20"/>
              </w:rPr>
            </w:pPr>
            <w:r w:rsidRPr="00C1412B">
              <w:rPr>
                <w:sz w:val="20"/>
                <w:szCs w:val="20"/>
              </w:rPr>
              <w:t>Elève</w:t>
            </w:r>
          </w:p>
        </w:tc>
        <w:tc>
          <w:tcPr>
            <w:tcW w:w="1165" w:type="dxa"/>
            <w:shd w:val="clear" w:color="auto" w:fill="BFBFBF" w:themeFill="background1" w:themeFillShade="BF"/>
            <w:vAlign w:val="center"/>
          </w:tcPr>
          <w:p w14:paraId="2DCC3281" w14:textId="77777777" w:rsidR="008A0372" w:rsidRPr="00C1412B" w:rsidRDefault="008A0372" w:rsidP="0037547A">
            <w:pPr>
              <w:jc w:val="center"/>
              <w:rPr>
                <w:sz w:val="20"/>
                <w:szCs w:val="20"/>
              </w:rPr>
            </w:pPr>
            <w:r w:rsidRPr="00C1412B">
              <w:rPr>
                <w:sz w:val="20"/>
                <w:szCs w:val="20"/>
              </w:rPr>
              <w:t>Professeur</w:t>
            </w:r>
          </w:p>
        </w:tc>
        <w:tc>
          <w:tcPr>
            <w:tcW w:w="2287" w:type="dxa"/>
            <w:vMerge/>
            <w:shd w:val="clear" w:color="auto" w:fill="BFBFBF" w:themeFill="background1" w:themeFillShade="BF"/>
            <w:vAlign w:val="center"/>
          </w:tcPr>
          <w:p w14:paraId="0DBA4C91" w14:textId="77777777" w:rsidR="008A0372" w:rsidRDefault="008A0372" w:rsidP="0037547A">
            <w:pPr>
              <w:jc w:val="center"/>
            </w:pPr>
          </w:p>
        </w:tc>
      </w:tr>
      <w:tr w:rsidR="008A0372" w14:paraId="0D7A58CE" w14:textId="77777777" w:rsidTr="0037547A">
        <w:tc>
          <w:tcPr>
            <w:tcW w:w="4671" w:type="dxa"/>
            <w:gridSpan w:val="3"/>
            <w:vAlign w:val="center"/>
          </w:tcPr>
          <w:p w14:paraId="1A5E13EB" w14:textId="77777777" w:rsidR="008A0372" w:rsidRPr="00CD071C" w:rsidRDefault="008A0372" w:rsidP="0037547A">
            <w:r>
              <w:t>La recherche propose des pistes pour :</w:t>
            </w:r>
          </w:p>
        </w:tc>
        <w:tc>
          <w:tcPr>
            <w:tcW w:w="1165" w:type="dxa"/>
            <w:shd w:val="clear" w:color="auto" w:fill="D9D9D9" w:themeFill="background1" w:themeFillShade="D9"/>
            <w:vAlign w:val="center"/>
          </w:tcPr>
          <w:p w14:paraId="262ED645" w14:textId="77777777" w:rsidR="008A0372" w:rsidRDefault="008A0372" w:rsidP="0037547A">
            <w:pPr>
              <w:jc w:val="center"/>
            </w:pPr>
          </w:p>
        </w:tc>
        <w:tc>
          <w:tcPr>
            <w:tcW w:w="1165" w:type="dxa"/>
            <w:shd w:val="clear" w:color="auto" w:fill="D9D9D9" w:themeFill="background1" w:themeFillShade="D9"/>
            <w:vAlign w:val="center"/>
          </w:tcPr>
          <w:p w14:paraId="6DDEDBDF" w14:textId="77777777" w:rsidR="008A0372" w:rsidRDefault="008A0372" w:rsidP="0037547A">
            <w:pPr>
              <w:jc w:val="center"/>
            </w:pPr>
          </w:p>
        </w:tc>
        <w:tc>
          <w:tcPr>
            <w:tcW w:w="2287" w:type="dxa"/>
            <w:vMerge w:val="restart"/>
          </w:tcPr>
          <w:p w14:paraId="19A5ECCE" w14:textId="77777777" w:rsidR="008A0372" w:rsidRDefault="008A0372" w:rsidP="0037547A">
            <w:pPr>
              <w:jc w:val="center"/>
            </w:pPr>
            <w:r w:rsidRPr="008A0372">
              <w:drawing>
                <wp:inline distT="0" distB="0" distL="0" distR="0" wp14:anchorId="744DD087" wp14:editId="5756CFDC">
                  <wp:extent cx="556260" cy="542024"/>
                  <wp:effectExtent l="0" t="0" r="0" b="0"/>
                  <wp:docPr id="495522027" name="Image 1" descr="Une image contenant motif, carré, art, Symétri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5522027" name="Image 1" descr="Une image contenant motif, carré, art, Symétrie&#10;&#10;Le contenu généré par l’IA peut être incorrect.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2818" cy="5484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0372" w14:paraId="4B65E2F9" w14:textId="77777777" w:rsidTr="0037547A">
        <w:tc>
          <w:tcPr>
            <w:tcW w:w="4671" w:type="dxa"/>
            <w:gridSpan w:val="3"/>
            <w:vAlign w:val="center"/>
          </w:tcPr>
          <w:p w14:paraId="29AD92A1" w14:textId="77777777" w:rsidR="008A0372" w:rsidRPr="00FB3D88" w:rsidRDefault="008A0372" w:rsidP="0037547A">
            <w:pPr>
              <w:rPr>
                <w:b/>
              </w:rPr>
            </w:pPr>
            <w:r>
              <w:rPr>
                <w:rFonts w:ascii="Arial" w:hAnsi="Arial" w:cs="Arial"/>
                <w:sz w:val="20"/>
                <w:szCs w:val="20"/>
              </w:rPr>
              <w:t>- sécuriser l</w:t>
            </w:r>
            <w:r w:rsidRPr="005054E1">
              <w:rPr>
                <w:rFonts w:ascii="Arial" w:hAnsi="Arial" w:cs="Arial"/>
                <w:sz w:val="20"/>
                <w:szCs w:val="20"/>
              </w:rPr>
              <w:t>es données personnelles</w:t>
            </w:r>
          </w:p>
        </w:tc>
        <w:tc>
          <w:tcPr>
            <w:tcW w:w="1165" w:type="dxa"/>
          </w:tcPr>
          <w:p w14:paraId="02DF0262" w14:textId="77777777" w:rsidR="008A0372" w:rsidRDefault="008A0372" w:rsidP="0037547A"/>
        </w:tc>
        <w:tc>
          <w:tcPr>
            <w:tcW w:w="1165" w:type="dxa"/>
          </w:tcPr>
          <w:p w14:paraId="406B1F8D" w14:textId="77777777" w:rsidR="008A0372" w:rsidRDefault="008A0372" w:rsidP="0037547A"/>
        </w:tc>
        <w:tc>
          <w:tcPr>
            <w:tcW w:w="2287" w:type="dxa"/>
            <w:vMerge/>
            <w:vAlign w:val="center"/>
          </w:tcPr>
          <w:p w14:paraId="68A635AB" w14:textId="77777777" w:rsidR="008A0372" w:rsidRDefault="008A0372" w:rsidP="0037547A">
            <w:pPr>
              <w:jc w:val="center"/>
            </w:pPr>
          </w:p>
        </w:tc>
      </w:tr>
      <w:tr w:rsidR="008A0372" w14:paraId="6E600286" w14:textId="77777777" w:rsidTr="0037547A">
        <w:tc>
          <w:tcPr>
            <w:tcW w:w="4671" w:type="dxa"/>
            <w:gridSpan w:val="3"/>
            <w:vAlign w:val="center"/>
          </w:tcPr>
          <w:p w14:paraId="1EC13BFB" w14:textId="77777777" w:rsidR="008A0372" w:rsidRPr="00D040D9" w:rsidRDefault="008A0372" w:rsidP="0037547A">
            <w:r>
              <w:t>- limiter les traces numériques</w:t>
            </w:r>
          </w:p>
        </w:tc>
        <w:tc>
          <w:tcPr>
            <w:tcW w:w="1165" w:type="dxa"/>
          </w:tcPr>
          <w:p w14:paraId="7626D7A2" w14:textId="77777777" w:rsidR="008A0372" w:rsidRDefault="008A0372" w:rsidP="0037547A"/>
        </w:tc>
        <w:tc>
          <w:tcPr>
            <w:tcW w:w="1165" w:type="dxa"/>
          </w:tcPr>
          <w:p w14:paraId="4B2B5EAF" w14:textId="77777777" w:rsidR="008A0372" w:rsidRDefault="008A0372" w:rsidP="0037547A"/>
        </w:tc>
        <w:tc>
          <w:tcPr>
            <w:tcW w:w="2287" w:type="dxa"/>
            <w:vMerge/>
            <w:vAlign w:val="center"/>
          </w:tcPr>
          <w:p w14:paraId="59DC2ABA" w14:textId="77777777" w:rsidR="008A0372" w:rsidRDefault="008A0372" w:rsidP="0037547A">
            <w:pPr>
              <w:jc w:val="center"/>
            </w:pPr>
          </w:p>
        </w:tc>
      </w:tr>
    </w:tbl>
    <w:p w14:paraId="53A32055" w14:textId="77777777" w:rsidR="0081402F" w:rsidRDefault="0081402F" w:rsidP="00ED05A6"/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755"/>
        <w:gridCol w:w="1478"/>
        <w:gridCol w:w="2438"/>
        <w:gridCol w:w="1165"/>
        <w:gridCol w:w="1165"/>
        <w:gridCol w:w="2287"/>
      </w:tblGrid>
      <w:tr w:rsidR="008A0372" w14:paraId="623D9D0E" w14:textId="77777777" w:rsidTr="0037547A">
        <w:tc>
          <w:tcPr>
            <w:tcW w:w="755" w:type="dxa"/>
            <w:vMerge w:val="restart"/>
            <w:vAlign w:val="center"/>
          </w:tcPr>
          <w:p w14:paraId="6FA55BBE" w14:textId="77777777" w:rsidR="008A0372" w:rsidRPr="00FB3D88" w:rsidRDefault="008A0372" w:rsidP="0037547A">
            <w:pPr>
              <w:jc w:val="center"/>
              <w:rPr>
                <w:b/>
              </w:rPr>
            </w:pPr>
            <w:r>
              <w:rPr>
                <w:b/>
              </w:rPr>
              <w:t>S12-3</w:t>
            </w:r>
          </w:p>
        </w:tc>
        <w:tc>
          <w:tcPr>
            <w:tcW w:w="1478" w:type="dxa"/>
            <w:shd w:val="clear" w:color="auto" w:fill="BFBFBF" w:themeFill="background1" w:themeFillShade="BF"/>
          </w:tcPr>
          <w:p w14:paraId="35BD79FE" w14:textId="77777777" w:rsidR="008A0372" w:rsidRDefault="008A0372" w:rsidP="0037547A">
            <w:pPr>
              <w:jc w:val="center"/>
            </w:pPr>
            <w:r>
              <w:t>Compétence</w:t>
            </w:r>
          </w:p>
        </w:tc>
        <w:tc>
          <w:tcPr>
            <w:tcW w:w="7055" w:type="dxa"/>
            <w:gridSpan w:val="4"/>
            <w:vAlign w:val="center"/>
          </w:tcPr>
          <w:p w14:paraId="40FDC364" w14:textId="77777777" w:rsidR="008A0372" w:rsidRPr="00FB3D88" w:rsidRDefault="008A0372" w:rsidP="0037547A">
            <w:pPr>
              <w:tabs>
                <w:tab w:val="left" w:pos="6842"/>
              </w:tabs>
              <w:jc w:val="center"/>
              <w:rPr>
                <w:b/>
              </w:rPr>
            </w:pPr>
            <w:r w:rsidRPr="005054E1">
              <w:rPr>
                <w:rFonts w:ascii="Arial" w:hAnsi="Arial" w:cs="Arial"/>
                <w:sz w:val="20"/>
                <w:szCs w:val="20"/>
              </w:rPr>
              <w:t>Décrire les liens entre usages et évolutions technologiques des objets et des systèmes techniques</w:t>
            </w:r>
          </w:p>
        </w:tc>
      </w:tr>
      <w:tr w:rsidR="008A0372" w14:paraId="572BDB49" w14:textId="77777777" w:rsidTr="0037547A">
        <w:tc>
          <w:tcPr>
            <w:tcW w:w="755" w:type="dxa"/>
            <w:vMerge/>
          </w:tcPr>
          <w:p w14:paraId="70BF1818" w14:textId="77777777" w:rsidR="008A0372" w:rsidRDefault="008A0372" w:rsidP="0037547A">
            <w:pPr>
              <w:jc w:val="center"/>
              <w:rPr>
                <w:b/>
              </w:rPr>
            </w:pPr>
          </w:p>
        </w:tc>
        <w:tc>
          <w:tcPr>
            <w:tcW w:w="1478" w:type="dxa"/>
            <w:shd w:val="clear" w:color="auto" w:fill="BFBFBF" w:themeFill="background1" w:themeFillShade="BF"/>
          </w:tcPr>
          <w:p w14:paraId="6E0C5424" w14:textId="77777777" w:rsidR="008A0372" w:rsidRDefault="008A0372" w:rsidP="0037547A">
            <w:pPr>
              <w:jc w:val="center"/>
            </w:pPr>
            <w:r>
              <w:t>Repère de progressivité</w:t>
            </w:r>
          </w:p>
        </w:tc>
        <w:tc>
          <w:tcPr>
            <w:tcW w:w="7055" w:type="dxa"/>
            <w:gridSpan w:val="4"/>
            <w:vAlign w:val="center"/>
          </w:tcPr>
          <w:p w14:paraId="6A04D9FE" w14:textId="77777777" w:rsidR="008A0372" w:rsidRPr="00DA1528" w:rsidRDefault="008A0372" w:rsidP="0037547A">
            <w:pPr>
              <w:tabs>
                <w:tab w:val="left" w:pos="684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OST 4.1.4 : </w:t>
            </w:r>
            <w:r w:rsidRPr="005054E1">
              <w:rPr>
                <w:rFonts w:ascii="Arial" w:hAnsi="Arial" w:cs="Arial"/>
                <w:sz w:val="20"/>
                <w:szCs w:val="20"/>
              </w:rPr>
              <w:t>Identifier et appliquer les règles pour un usage raisonné des objets communicants et des environnements numériques</w:t>
            </w:r>
          </w:p>
        </w:tc>
      </w:tr>
      <w:tr w:rsidR="008A0372" w14:paraId="4B4C531E" w14:textId="77777777" w:rsidTr="0037547A">
        <w:trPr>
          <w:trHeight w:val="72"/>
        </w:trPr>
        <w:tc>
          <w:tcPr>
            <w:tcW w:w="4671" w:type="dxa"/>
            <w:gridSpan w:val="3"/>
            <w:vMerge w:val="restart"/>
            <w:shd w:val="clear" w:color="auto" w:fill="BFBFBF" w:themeFill="background1" w:themeFillShade="BF"/>
            <w:vAlign w:val="center"/>
          </w:tcPr>
          <w:p w14:paraId="48885C95" w14:textId="77777777" w:rsidR="008A0372" w:rsidRDefault="008A0372" w:rsidP="0037547A">
            <w:pPr>
              <w:jc w:val="center"/>
            </w:pPr>
            <w:r>
              <w:t>Critères de réussite</w:t>
            </w:r>
          </w:p>
        </w:tc>
        <w:tc>
          <w:tcPr>
            <w:tcW w:w="2330" w:type="dxa"/>
            <w:gridSpan w:val="2"/>
            <w:shd w:val="clear" w:color="auto" w:fill="BFBFBF" w:themeFill="background1" w:themeFillShade="BF"/>
            <w:vAlign w:val="center"/>
          </w:tcPr>
          <w:p w14:paraId="32548A89" w14:textId="77777777" w:rsidR="008A0372" w:rsidRDefault="008A0372" w:rsidP="0037547A">
            <w:pPr>
              <w:jc w:val="center"/>
            </w:pPr>
            <w:r>
              <w:t>Evaluation</w:t>
            </w:r>
          </w:p>
        </w:tc>
        <w:tc>
          <w:tcPr>
            <w:tcW w:w="2287" w:type="dxa"/>
            <w:vMerge w:val="restart"/>
            <w:shd w:val="clear" w:color="auto" w:fill="BFBFBF" w:themeFill="background1" w:themeFillShade="BF"/>
            <w:vAlign w:val="center"/>
          </w:tcPr>
          <w:p w14:paraId="70536B67" w14:textId="77777777" w:rsidR="008A0372" w:rsidRDefault="008A0372" w:rsidP="0037547A">
            <w:pPr>
              <w:jc w:val="center"/>
            </w:pPr>
            <w:r>
              <w:t>Remédiation</w:t>
            </w:r>
          </w:p>
        </w:tc>
      </w:tr>
      <w:tr w:rsidR="008A0372" w14:paraId="6A6807F5" w14:textId="77777777" w:rsidTr="0037547A">
        <w:trPr>
          <w:trHeight w:val="71"/>
        </w:trPr>
        <w:tc>
          <w:tcPr>
            <w:tcW w:w="4671" w:type="dxa"/>
            <w:gridSpan w:val="3"/>
            <w:vMerge/>
            <w:shd w:val="clear" w:color="auto" w:fill="BFBFBF" w:themeFill="background1" w:themeFillShade="BF"/>
            <w:vAlign w:val="center"/>
          </w:tcPr>
          <w:p w14:paraId="4A1D73C0" w14:textId="77777777" w:rsidR="008A0372" w:rsidRDefault="008A0372" w:rsidP="0037547A">
            <w:pPr>
              <w:jc w:val="center"/>
            </w:pPr>
          </w:p>
        </w:tc>
        <w:tc>
          <w:tcPr>
            <w:tcW w:w="1165" w:type="dxa"/>
            <w:shd w:val="clear" w:color="auto" w:fill="BFBFBF" w:themeFill="background1" w:themeFillShade="BF"/>
            <w:vAlign w:val="center"/>
          </w:tcPr>
          <w:p w14:paraId="66EE5C06" w14:textId="77777777" w:rsidR="008A0372" w:rsidRPr="00C1412B" w:rsidRDefault="008A0372" w:rsidP="0037547A">
            <w:pPr>
              <w:jc w:val="center"/>
              <w:rPr>
                <w:sz w:val="20"/>
                <w:szCs w:val="20"/>
              </w:rPr>
            </w:pPr>
            <w:r w:rsidRPr="00C1412B">
              <w:rPr>
                <w:sz w:val="20"/>
                <w:szCs w:val="20"/>
              </w:rPr>
              <w:t>Elève</w:t>
            </w:r>
          </w:p>
        </w:tc>
        <w:tc>
          <w:tcPr>
            <w:tcW w:w="1165" w:type="dxa"/>
            <w:shd w:val="clear" w:color="auto" w:fill="BFBFBF" w:themeFill="background1" w:themeFillShade="BF"/>
            <w:vAlign w:val="center"/>
          </w:tcPr>
          <w:p w14:paraId="614D32C3" w14:textId="77777777" w:rsidR="008A0372" w:rsidRPr="00C1412B" w:rsidRDefault="008A0372" w:rsidP="0037547A">
            <w:pPr>
              <w:jc w:val="center"/>
              <w:rPr>
                <w:sz w:val="20"/>
                <w:szCs w:val="20"/>
              </w:rPr>
            </w:pPr>
            <w:r w:rsidRPr="00C1412B">
              <w:rPr>
                <w:sz w:val="20"/>
                <w:szCs w:val="20"/>
              </w:rPr>
              <w:t>Professeur</w:t>
            </w:r>
          </w:p>
        </w:tc>
        <w:tc>
          <w:tcPr>
            <w:tcW w:w="2287" w:type="dxa"/>
            <w:vMerge/>
            <w:shd w:val="clear" w:color="auto" w:fill="BFBFBF" w:themeFill="background1" w:themeFillShade="BF"/>
            <w:vAlign w:val="center"/>
          </w:tcPr>
          <w:p w14:paraId="69A141D9" w14:textId="77777777" w:rsidR="008A0372" w:rsidRDefault="008A0372" w:rsidP="0037547A">
            <w:pPr>
              <w:jc w:val="center"/>
            </w:pPr>
          </w:p>
        </w:tc>
      </w:tr>
      <w:tr w:rsidR="008A0372" w14:paraId="58DD1FE5" w14:textId="77777777" w:rsidTr="0037547A">
        <w:tc>
          <w:tcPr>
            <w:tcW w:w="4671" w:type="dxa"/>
            <w:gridSpan w:val="3"/>
            <w:vAlign w:val="center"/>
          </w:tcPr>
          <w:p w14:paraId="340631F3" w14:textId="77777777" w:rsidR="008A0372" w:rsidRPr="00CD071C" w:rsidRDefault="008A0372" w:rsidP="0037547A">
            <w:r>
              <w:t>La recherche propose des pistes pour :</w:t>
            </w:r>
          </w:p>
        </w:tc>
        <w:tc>
          <w:tcPr>
            <w:tcW w:w="1165" w:type="dxa"/>
            <w:shd w:val="clear" w:color="auto" w:fill="D9D9D9" w:themeFill="background1" w:themeFillShade="D9"/>
            <w:vAlign w:val="center"/>
          </w:tcPr>
          <w:p w14:paraId="6CB6F8FD" w14:textId="77777777" w:rsidR="008A0372" w:rsidRDefault="008A0372" w:rsidP="0037547A">
            <w:pPr>
              <w:jc w:val="center"/>
            </w:pPr>
          </w:p>
        </w:tc>
        <w:tc>
          <w:tcPr>
            <w:tcW w:w="1165" w:type="dxa"/>
            <w:shd w:val="clear" w:color="auto" w:fill="D9D9D9" w:themeFill="background1" w:themeFillShade="D9"/>
            <w:vAlign w:val="center"/>
          </w:tcPr>
          <w:p w14:paraId="427AE737" w14:textId="77777777" w:rsidR="008A0372" w:rsidRDefault="008A0372" w:rsidP="0037547A">
            <w:pPr>
              <w:jc w:val="center"/>
            </w:pPr>
          </w:p>
        </w:tc>
        <w:tc>
          <w:tcPr>
            <w:tcW w:w="2287" w:type="dxa"/>
            <w:vMerge w:val="restart"/>
          </w:tcPr>
          <w:p w14:paraId="0004F2A4" w14:textId="77777777" w:rsidR="008A0372" w:rsidRDefault="008A0372" w:rsidP="0037547A">
            <w:pPr>
              <w:jc w:val="center"/>
            </w:pPr>
            <w:r w:rsidRPr="008A0372">
              <w:drawing>
                <wp:inline distT="0" distB="0" distL="0" distR="0" wp14:anchorId="7665DAAB" wp14:editId="0CB96107">
                  <wp:extent cx="556260" cy="542024"/>
                  <wp:effectExtent l="0" t="0" r="0" b="0"/>
                  <wp:docPr id="1604760087" name="Image 1" descr="Une image contenant motif, carré, art, Symétri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04760087" name="Image 1" descr="Une image contenant motif, carré, art, Symétrie&#10;&#10;Le contenu généré par l’IA peut être incorrect.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2818" cy="5484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0372" w14:paraId="1658C2E8" w14:textId="77777777" w:rsidTr="0037547A">
        <w:tc>
          <w:tcPr>
            <w:tcW w:w="4671" w:type="dxa"/>
            <w:gridSpan w:val="3"/>
            <w:vAlign w:val="center"/>
          </w:tcPr>
          <w:p w14:paraId="361D7560" w14:textId="77777777" w:rsidR="008A0372" w:rsidRPr="00FB3D88" w:rsidRDefault="008A0372" w:rsidP="0037547A">
            <w:pPr>
              <w:rPr>
                <w:b/>
              </w:rPr>
            </w:pPr>
            <w:r>
              <w:rPr>
                <w:rFonts w:ascii="Arial" w:hAnsi="Arial" w:cs="Arial"/>
                <w:sz w:val="20"/>
                <w:szCs w:val="20"/>
              </w:rPr>
              <w:t>- sécuriser l</w:t>
            </w:r>
            <w:r w:rsidRPr="005054E1">
              <w:rPr>
                <w:rFonts w:ascii="Arial" w:hAnsi="Arial" w:cs="Arial"/>
                <w:sz w:val="20"/>
                <w:szCs w:val="20"/>
              </w:rPr>
              <w:t>es données personnelles</w:t>
            </w:r>
          </w:p>
        </w:tc>
        <w:tc>
          <w:tcPr>
            <w:tcW w:w="1165" w:type="dxa"/>
          </w:tcPr>
          <w:p w14:paraId="232CBBC5" w14:textId="77777777" w:rsidR="008A0372" w:rsidRDefault="008A0372" w:rsidP="0037547A"/>
        </w:tc>
        <w:tc>
          <w:tcPr>
            <w:tcW w:w="1165" w:type="dxa"/>
          </w:tcPr>
          <w:p w14:paraId="062C2A85" w14:textId="77777777" w:rsidR="008A0372" w:rsidRDefault="008A0372" w:rsidP="0037547A"/>
        </w:tc>
        <w:tc>
          <w:tcPr>
            <w:tcW w:w="2287" w:type="dxa"/>
            <w:vMerge/>
            <w:vAlign w:val="center"/>
          </w:tcPr>
          <w:p w14:paraId="6767DB66" w14:textId="77777777" w:rsidR="008A0372" w:rsidRDefault="008A0372" w:rsidP="0037547A">
            <w:pPr>
              <w:jc w:val="center"/>
            </w:pPr>
          </w:p>
        </w:tc>
      </w:tr>
      <w:tr w:rsidR="008A0372" w14:paraId="717025C5" w14:textId="77777777" w:rsidTr="0037547A">
        <w:tc>
          <w:tcPr>
            <w:tcW w:w="4671" w:type="dxa"/>
            <w:gridSpan w:val="3"/>
            <w:vAlign w:val="center"/>
          </w:tcPr>
          <w:p w14:paraId="6639F281" w14:textId="77777777" w:rsidR="008A0372" w:rsidRPr="00D040D9" w:rsidRDefault="008A0372" w:rsidP="0037547A">
            <w:r>
              <w:t>- limiter les traces numériques</w:t>
            </w:r>
          </w:p>
        </w:tc>
        <w:tc>
          <w:tcPr>
            <w:tcW w:w="1165" w:type="dxa"/>
          </w:tcPr>
          <w:p w14:paraId="58192FDB" w14:textId="77777777" w:rsidR="008A0372" w:rsidRDefault="008A0372" w:rsidP="0037547A"/>
        </w:tc>
        <w:tc>
          <w:tcPr>
            <w:tcW w:w="1165" w:type="dxa"/>
          </w:tcPr>
          <w:p w14:paraId="594DBB19" w14:textId="77777777" w:rsidR="008A0372" w:rsidRDefault="008A0372" w:rsidP="0037547A"/>
        </w:tc>
        <w:tc>
          <w:tcPr>
            <w:tcW w:w="2287" w:type="dxa"/>
            <w:vMerge/>
            <w:vAlign w:val="center"/>
          </w:tcPr>
          <w:p w14:paraId="160FA66B" w14:textId="77777777" w:rsidR="008A0372" w:rsidRDefault="008A0372" w:rsidP="0037547A">
            <w:pPr>
              <w:jc w:val="center"/>
            </w:pPr>
          </w:p>
        </w:tc>
      </w:tr>
    </w:tbl>
    <w:p w14:paraId="62BC5F6A" w14:textId="77777777" w:rsidR="008A0372" w:rsidRDefault="008A0372" w:rsidP="00ED05A6"/>
    <w:tbl>
      <w:tblPr>
        <w:tblStyle w:val="Grilledutableau"/>
        <w:tblW w:w="0" w:type="auto"/>
        <w:tblLayout w:type="fixed"/>
        <w:tblLook w:val="04A0" w:firstRow="1" w:lastRow="0" w:firstColumn="1" w:lastColumn="0" w:noHBand="0" w:noVBand="1"/>
      </w:tblPr>
      <w:tblGrid>
        <w:gridCol w:w="755"/>
        <w:gridCol w:w="1478"/>
        <w:gridCol w:w="2438"/>
        <w:gridCol w:w="1165"/>
        <w:gridCol w:w="1165"/>
        <w:gridCol w:w="2287"/>
      </w:tblGrid>
      <w:tr w:rsidR="008A0372" w14:paraId="51FCCBB7" w14:textId="77777777" w:rsidTr="0037547A">
        <w:tc>
          <w:tcPr>
            <w:tcW w:w="755" w:type="dxa"/>
            <w:vMerge w:val="restart"/>
            <w:vAlign w:val="center"/>
          </w:tcPr>
          <w:p w14:paraId="3BA6F733" w14:textId="77777777" w:rsidR="008A0372" w:rsidRPr="00FB3D88" w:rsidRDefault="008A0372" w:rsidP="0037547A">
            <w:pPr>
              <w:jc w:val="center"/>
              <w:rPr>
                <w:b/>
              </w:rPr>
            </w:pPr>
            <w:r>
              <w:rPr>
                <w:b/>
              </w:rPr>
              <w:t>S12-3</w:t>
            </w:r>
          </w:p>
        </w:tc>
        <w:tc>
          <w:tcPr>
            <w:tcW w:w="1478" w:type="dxa"/>
            <w:shd w:val="clear" w:color="auto" w:fill="BFBFBF" w:themeFill="background1" w:themeFillShade="BF"/>
          </w:tcPr>
          <w:p w14:paraId="0F66236A" w14:textId="77777777" w:rsidR="008A0372" w:rsidRDefault="008A0372" w:rsidP="0037547A">
            <w:pPr>
              <w:jc w:val="center"/>
            </w:pPr>
            <w:r>
              <w:t>Compétence</w:t>
            </w:r>
          </w:p>
        </w:tc>
        <w:tc>
          <w:tcPr>
            <w:tcW w:w="7055" w:type="dxa"/>
            <w:gridSpan w:val="4"/>
            <w:vAlign w:val="center"/>
          </w:tcPr>
          <w:p w14:paraId="5C6962B6" w14:textId="77777777" w:rsidR="008A0372" w:rsidRPr="00FB3D88" w:rsidRDefault="008A0372" w:rsidP="0037547A">
            <w:pPr>
              <w:tabs>
                <w:tab w:val="left" w:pos="6842"/>
              </w:tabs>
              <w:jc w:val="center"/>
              <w:rPr>
                <w:b/>
              </w:rPr>
            </w:pPr>
            <w:r w:rsidRPr="005054E1">
              <w:rPr>
                <w:rFonts w:ascii="Arial" w:hAnsi="Arial" w:cs="Arial"/>
                <w:sz w:val="20"/>
                <w:szCs w:val="20"/>
              </w:rPr>
              <w:t>Décrire les liens entre usages et évolutions technologiques des objets et des systèmes techniques</w:t>
            </w:r>
          </w:p>
        </w:tc>
      </w:tr>
      <w:tr w:rsidR="008A0372" w14:paraId="1281152C" w14:textId="77777777" w:rsidTr="0037547A">
        <w:tc>
          <w:tcPr>
            <w:tcW w:w="755" w:type="dxa"/>
            <w:vMerge/>
          </w:tcPr>
          <w:p w14:paraId="6A1FFF06" w14:textId="77777777" w:rsidR="008A0372" w:rsidRDefault="008A0372" w:rsidP="0037547A">
            <w:pPr>
              <w:jc w:val="center"/>
              <w:rPr>
                <w:b/>
              </w:rPr>
            </w:pPr>
          </w:p>
        </w:tc>
        <w:tc>
          <w:tcPr>
            <w:tcW w:w="1478" w:type="dxa"/>
            <w:shd w:val="clear" w:color="auto" w:fill="BFBFBF" w:themeFill="background1" w:themeFillShade="BF"/>
          </w:tcPr>
          <w:p w14:paraId="68877752" w14:textId="77777777" w:rsidR="008A0372" w:rsidRDefault="008A0372" w:rsidP="0037547A">
            <w:pPr>
              <w:jc w:val="center"/>
            </w:pPr>
            <w:r>
              <w:t>Repère de progressivité</w:t>
            </w:r>
          </w:p>
        </w:tc>
        <w:tc>
          <w:tcPr>
            <w:tcW w:w="7055" w:type="dxa"/>
            <w:gridSpan w:val="4"/>
            <w:vAlign w:val="center"/>
          </w:tcPr>
          <w:p w14:paraId="2FF98571" w14:textId="77777777" w:rsidR="008A0372" w:rsidRPr="00DA1528" w:rsidRDefault="008A0372" w:rsidP="0037547A">
            <w:pPr>
              <w:tabs>
                <w:tab w:val="left" w:pos="684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OST 4.1.4 : </w:t>
            </w:r>
            <w:r w:rsidRPr="005054E1">
              <w:rPr>
                <w:rFonts w:ascii="Arial" w:hAnsi="Arial" w:cs="Arial"/>
                <w:sz w:val="20"/>
                <w:szCs w:val="20"/>
              </w:rPr>
              <w:t>Identifier et appliquer les règles pour un usage raisonné des objets communicants et des environnements numériques</w:t>
            </w:r>
          </w:p>
        </w:tc>
      </w:tr>
      <w:tr w:rsidR="008A0372" w14:paraId="1A15ED56" w14:textId="77777777" w:rsidTr="0037547A">
        <w:trPr>
          <w:trHeight w:val="72"/>
        </w:trPr>
        <w:tc>
          <w:tcPr>
            <w:tcW w:w="4671" w:type="dxa"/>
            <w:gridSpan w:val="3"/>
            <w:vMerge w:val="restart"/>
            <w:shd w:val="clear" w:color="auto" w:fill="BFBFBF" w:themeFill="background1" w:themeFillShade="BF"/>
            <w:vAlign w:val="center"/>
          </w:tcPr>
          <w:p w14:paraId="7D15F9A5" w14:textId="77777777" w:rsidR="008A0372" w:rsidRDefault="008A0372" w:rsidP="0037547A">
            <w:pPr>
              <w:jc w:val="center"/>
            </w:pPr>
            <w:r>
              <w:t>Critères de réussite</w:t>
            </w:r>
          </w:p>
        </w:tc>
        <w:tc>
          <w:tcPr>
            <w:tcW w:w="2330" w:type="dxa"/>
            <w:gridSpan w:val="2"/>
            <w:shd w:val="clear" w:color="auto" w:fill="BFBFBF" w:themeFill="background1" w:themeFillShade="BF"/>
            <w:vAlign w:val="center"/>
          </w:tcPr>
          <w:p w14:paraId="4F1725C7" w14:textId="77777777" w:rsidR="008A0372" w:rsidRDefault="008A0372" w:rsidP="0037547A">
            <w:pPr>
              <w:jc w:val="center"/>
            </w:pPr>
            <w:r>
              <w:t>Evaluation</w:t>
            </w:r>
          </w:p>
        </w:tc>
        <w:tc>
          <w:tcPr>
            <w:tcW w:w="2287" w:type="dxa"/>
            <w:vMerge w:val="restart"/>
            <w:shd w:val="clear" w:color="auto" w:fill="BFBFBF" w:themeFill="background1" w:themeFillShade="BF"/>
            <w:vAlign w:val="center"/>
          </w:tcPr>
          <w:p w14:paraId="4611206E" w14:textId="77777777" w:rsidR="008A0372" w:rsidRDefault="008A0372" w:rsidP="0037547A">
            <w:pPr>
              <w:jc w:val="center"/>
            </w:pPr>
            <w:r>
              <w:t>Remédiation</w:t>
            </w:r>
          </w:p>
        </w:tc>
      </w:tr>
      <w:tr w:rsidR="008A0372" w14:paraId="4D65875D" w14:textId="77777777" w:rsidTr="0037547A">
        <w:trPr>
          <w:trHeight w:val="71"/>
        </w:trPr>
        <w:tc>
          <w:tcPr>
            <w:tcW w:w="4671" w:type="dxa"/>
            <w:gridSpan w:val="3"/>
            <w:vMerge/>
            <w:shd w:val="clear" w:color="auto" w:fill="BFBFBF" w:themeFill="background1" w:themeFillShade="BF"/>
            <w:vAlign w:val="center"/>
          </w:tcPr>
          <w:p w14:paraId="563EB9C2" w14:textId="77777777" w:rsidR="008A0372" w:rsidRDefault="008A0372" w:rsidP="0037547A">
            <w:pPr>
              <w:jc w:val="center"/>
            </w:pPr>
          </w:p>
        </w:tc>
        <w:tc>
          <w:tcPr>
            <w:tcW w:w="1165" w:type="dxa"/>
            <w:shd w:val="clear" w:color="auto" w:fill="BFBFBF" w:themeFill="background1" w:themeFillShade="BF"/>
            <w:vAlign w:val="center"/>
          </w:tcPr>
          <w:p w14:paraId="3F692630" w14:textId="77777777" w:rsidR="008A0372" w:rsidRPr="00C1412B" w:rsidRDefault="008A0372" w:rsidP="0037547A">
            <w:pPr>
              <w:jc w:val="center"/>
              <w:rPr>
                <w:sz w:val="20"/>
                <w:szCs w:val="20"/>
              </w:rPr>
            </w:pPr>
            <w:r w:rsidRPr="00C1412B">
              <w:rPr>
                <w:sz w:val="20"/>
                <w:szCs w:val="20"/>
              </w:rPr>
              <w:t>Elève</w:t>
            </w:r>
          </w:p>
        </w:tc>
        <w:tc>
          <w:tcPr>
            <w:tcW w:w="1165" w:type="dxa"/>
            <w:shd w:val="clear" w:color="auto" w:fill="BFBFBF" w:themeFill="background1" w:themeFillShade="BF"/>
            <w:vAlign w:val="center"/>
          </w:tcPr>
          <w:p w14:paraId="3FEAC9B1" w14:textId="77777777" w:rsidR="008A0372" w:rsidRPr="00C1412B" w:rsidRDefault="008A0372" w:rsidP="0037547A">
            <w:pPr>
              <w:jc w:val="center"/>
              <w:rPr>
                <w:sz w:val="20"/>
                <w:szCs w:val="20"/>
              </w:rPr>
            </w:pPr>
            <w:r w:rsidRPr="00C1412B">
              <w:rPr>
                <w:sz w:val="20"/>
                <w:szCs w:val="20"/>
              </w:rPr>
              <w:t>Professeur</w:t>
            </w:r>
          </w:p>
        </w:tc>
        <w:tc>
          <w:tcPr>
            <w:tcW w:w="2287" w:type="dxa"/>
            <w:vMerge/>
            <w:shd w:val="clear" w:color="auto" w:fill="BFBFBF" w:themeFill="background1" w:themeFillShade="BF"/>
            <w:vAlign w:val="center"/>
          </w:tcPr>
          <w:p w14:paraId="2D48655E" w14:textId="77777777" w:rsidR="008A0372" w:rsidRDefault="008A0372" w:rsidP="0037547A">
            <w:pPr>
              <w:jc w:val="center"/>
            </w:pPr>
          </w:p>
        </w:tc>
      </w:tr>
      <w:tr w:rsidR="008A0372" w14:paraId="1704693A" w14:textId="77777777" w:rsidTr="0037547A">
        <w:tc>
          <w:tcPr>
            <w:tcW w:w="4671" w:type="dxa"/>
            <w:gridSpan w:val="3"/>
            <w:vAlign w:val="center"/>
          </w:tcPr>
          <w:p w14:paraId="4B06C7D0" w14:textId="77777777" w:rsidR="008A0372" w:rsidRPr="00CD071C" w:rsidRDefault="008A0372" w:rsidP="0037547A">
            <w:r>
              <w:t>La recherche propose des pistes pour :</w:t>
            </w:r>
          </w:p>
        </w:tc>
        <w:tc>
          <w:tcPr>
            <w:tcW w:w="1165" w:type="dxa"/>
            <w:shd w:val="clear" w:color="auto" w:fill="D9D9D9" w:themeFill="background1" w:themeFillShade="D9"/>
            <w:vAlign w:val="center"/>
          </w:tcPr>
          <w:p w14:paraId="5E2C45E9" w14:textId="77777777" w:rsidR="008A0372" w:rsidRDefault="008A0372" w:rsidP="0037547A">
            <w:pPr>
              <w:jc w:val="center"/>
            </w:pPr>
          </w:p>
        </w:tc>
        <w:tc>
          <w:tcPr>
            <w:tcW w:w="1165" w:type="dxa"/>
            <w:shd w:val="clear" w:color="auto" w:fill="D9D9D9" w:themeFill="background1" w:themeFillShade="D9"/>
            <w:vAlign w:val="center"/>
          </w:tcPr>
          <w:p w14:paraId="6382E332" w14:textId="77777777" w:rsidR="008A0372" w:rsidRDefault="008A0372" w:rsidP="0037547A">
            <w:pPr>
              <w:jc w:val="center"/>
            </w:pPr>
          </w:p>
        </w:tc>
        <w:tc>
          <w:tcPr>
            <w:tcW w:w="2287" w:type="dxa"/>
            <w:vMerge w:val="restart"/>
          </w:tcPr>
          <w:p w14:paraId="2F52D00E" w14:textId="77777777" w:rsidR="008A0372" w:rsidRDefault="008A0372" w:rsidP="0037547A">
            <w:pPr>
              <w:jc w:val="center"/>
            </w:pPr>
            <w:r w:rsidRPr="008A0372">
              <w:drawing>
                <wp:inline distT="0" distB="0" distL="0" distR="0" wp14:anchorId="6A96D2C7" wp14:editId="3ECBFD8B">
                  <wp:extent cx="556260" cy="542024"/>
                  <wp:effectExtent l="0" t="0" r="0" b="0"/>
                  <wp:docPr id="1935623892" name="Image 1" descr="Une image contenant motif, carré, art, Symétrie&#10;&#10;Le contenu généré par l’IA peut êtr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35623892" name="Image 1" descr="Une image contenant motif, carré, art, Symétrie&#10;&#10;Le contenu généré par l’IA peut être incorrect.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2818" cy="5484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A0372" w14:paraId="25C19182" w14:textId="77777777" w:rsidTr="0037547A">
        <w:tc>
          <w:tcPr>
            <w:tcW w:w="4671" w:type="dxa"/>
            <w:gridSpan w:val="3"/>
            <w:vAlign w:val="center"/>
          </w:tcPr>
          <w:p w14:paraId="1F459C21" w14:textId="77777777" w:rsidR="008A0372" w:rsidRPr="00FB3D88" w:rsidRDefault="008A0372" w:rsidP="0037547A">
            <w:pPr>
              <w:rPr>
                <w:b/>
              </w:rPr>
            </w:pPr>
            <w:r>
              <w:rPr>
                <w:rFonts w:ascii="Arial" w:hAnsi="Arial" w:cs="Arial"/>
                <w:sz w:val="20"/>
                <w:szCs w:val="20"/>
              </w:rPr>
              <w:t>- sécuriser l</w:t>
            </w:r>
            <w:r w:rsidRPr="005054E1">
              <w:rPr>
                <w:rFonts w:ascii="Arial" w:hAnsi="Arial" w:cs="Arial"/>
                <w:sz w:val="20"/>
                <w:szCs w:val="20"/>
              </w:rPr>
              <w:t>es données personnelles</w:t>
            </w:r>
          </w:p>
        </w:tc>
        <w:tc>
          <w:tcPr>
            <w:tcW w:w="1165" w:type="dxa"/>
          </w:tcPr>
          <w:p w14:paraId="4C837175" w14:textId="77777777" w:rsidR="008A0372" w:rsidRDefault="008A0372" w:rsidP="0037547A"/>
        </w:tc>
        <w:tc>
          <w:tcPr>
            <w:tcW w:w="1165" w:type="dxa"/>
          </w:tcPr>
          <w:p w14:paraId="69A47CAE" w14:textId="77777777" w:rsidR="008A0372" w:rsidRDefault="008A0372" w:rsidP="0037547A"/>
        </w:tc>
        <w:tc>
          <w:tcPr>
            <w:tcW w:w="2287" w:type="dxa"/>
            <w:vMerge/>
            <w:vAlign w:val="center"/>
          </w:tcPr>
          <w:p w14:paraId="664FFD9E" w14:textId="77777777" w:rsidR="008A0372" w:rsidRDefault="008A0372" w:rsidP="0037547A">
            <w:pPr>
              <w:jc w:val="center"/>
            </w:pPr>
          </w:p>
        </w:tc>
      </w:tr>
      <w:tr w:rsidR="008A0372" w14:paraId="37AFB3F0" w14:textId="77777777" w:rsidTr="0037547A">
        <w:tc>
          <w:tcPr>
            <w:tcW w:w="4671" w:type="dxa"/>
            <w:gridSpan w:val="3"/>
            <w:vAlign w:val="center"/>
          </w:tcPr>
          <w:p w14:paraId="0DF7EC6A" w14:textId="77777777" w:rsidR="008A0372" w:rsidRPr="00D040D9" w:rsidRDefault="008A0372" w:rsidP="0037547A">
            <w:r>
              <w:t>- limiter les traces numériques</w:t>
            </w:r>
          </w:p>
        </w:tc>
        <w:tc>
          <w:tcPr>
            <w:tcW w:w="1165" w:type="dxa"/>
          </w:tcPr>
          <w:p w14:paraId="7B355D38" w14:textId="77777777" w:rsidR="008A0372" w:rsidRDefault="008A0372" w:rsidP="0037547A"/>
        </w:tc>
        <w:tc>
          <w:tcPr>
            <w:tcW w:w="1165" w:type="dxa"/>
          </w:tcPr>
          <w:p w14:paraId="49462ED2" w14:textId="77777777" w:rsidR="008A0372" w:rsidRDefault="008A0372" w:rsidP="0037547A"/>
        </w:tc>
        <w:tc>
          <w:tcPr>
            <w:tcW w:w="2287" w:type="dxa"/>
            <w:vMerge/>
            <w:vAlign w:val="center"/>
          </w:tcPr>
          <w:p w14:paraId="247F0356" w14:textId="77777777" w:rsidR="008A0372" w:rsidRDefault="008A0372" w:rsidP="0037547A">
            <w:pPr>
              <w:jc w:val="center"/>
            </w:pPr>
          </w:p>
        </w:tc>
      </w:tr>
    </w:tbl>
    <w:p w14:paraId="1A8D5949" w14:textId="77777777" w:rsidR="008A0372" w:rsidRDefault="008A0372" w:rsidP="00ED05A6"/>
    <w:p w14:paraId="2172CC09" w14:textId="77777777" w:rsidR="008A0372" w:rsidRDefault="008A0372" w:rsidP="00ED05A6"/>
    <w:sectPr w:rsidR="008A03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E5179"/>
    <w:multiLevelType w:val="hybridMultilevel"/>
    <w:tmpl w:val="CD20C8E4"/>
    <w:lvl w:ilvl="0" w:tplc="C388E20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E27439"/>
    <w:multiLevelType w:val="hybridMultilevel"/>
    <w:tmpl w:val="00E236F8"/>
    <w:lvl w:ilvl="0" w:tplc="412245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3AA0D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2A2E2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F6841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56EB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58E64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6439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0B421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704E6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64457B4"/>
    <w:multiLevelType w:val="hybridMultilevel"/>
    <w:tmpl w:val="1A2A116C"/>
    <w:lvl w:ilvl="0" w:tplc="6B72500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2179057">
    <w:abstractNumId w:val="1"/>
  </w:num>
  <w:num w:numId="2" w16cid:durableId="258029102">
    <w:abstractNumId w:val="2"/>
  </w:num>
  <w:num w:numId="3" w16cid:durableId="682243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3D88"/>
    <w:rsid w:val="0006174E"/>
    <w:rsid w:val="000779E9"/>
    <w:rsid w:val="001572B4"/>
    <w:rsid w:val="00233059"/>
    <w:rsid w:val="00244EE4"/>
    <w:rsid w:val="002828D7"/>
    <w:rsid w:val="00456298"/>
    <w:rsid w:val="005A47C1"/>
    <w:rsid w:val="006465A0"/>
    <w:rsid w:val="0067657A"/>
    <w:rsid w:val="007847D0"/>
    <w:rsid w:val="0081402F"/>
    <w:rsid w:val="008A0372"/>
    <w:rsid w:val="009B536B"/>
    <w:rsid w:val="00A07BAB"/>
    <w:rsid w:val="00A31B5C"/>
    <w:rsid w:val="00AF5626"/>
    <w:rsid w:val="00B61EB7"/>
    <w:rsid w:val="00BA5A0F"/>
    <w:rsid w:val="00C1412B"/>
    <w:rsid w:val="00CB46EE"/>
    <w:rsid w:val="00CD071C"/>
    <w:rsid w:val="00CE455D"/>
    <w:rsid w:val="00D040D9"/>
    <w:rsid w:val="00ED05A6"/>
    <w:rsid w:val="00FB3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31E16"/>
  <w15:docId w15:val="{3B0683D8-0B93-4569-AFD6-B46CF9983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FB3D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44E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44EE4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BA5A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01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36558">
          <w:marLeft w:val="187"/>
          <w:marRight w:val="0"/>
          <w:marTop w:val="0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834819">
          <w:marLeft w:val="187"/>
          <w:marRight w:val="0"/>
          <w:marTop w:val="0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596322">
          <w:marLeft w:val="187"/>
          <w:marRight w:val="0"/>
          <w:marTop w:val="0"/>
          <w:marBottom w:val="5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280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guillaume fantoli</dc:creator>
  <cp:lastModifiedBy>guillaume fantoli</cp:lastModifiedBy>
  <cp:revision>11</cp:revision>
  <dcterms:created xsi:type="dcterms:W3CDTF">2019-05-28T17:09:00Z</dcterms:created>
  <dcterms:modified xsi:type="dcterms:W3CDTF">2026-02-04T14:01:00Z</dcterms:modified>
</cp:coreProperties>
</file>